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9D4E9D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55,00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B1778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67DB9" w:rsidRPr="00DB3D42">
              <w:rPr>
                <w:b/>
                <w:bCs/>
              </w:rPr>
              <w:t>,00€</w:t>
            </w:r>
            <w:r w:rsidR="00C67D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DB3D42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2976CE">
              <w:rPr>
                <w:b/>
                <w:bCs/>
              </w:rPr>
              <w:t xml:space="preserve"> </w:t>
            </w:r>
            <w:r w:rsidR="002976CE">
              <w:rPr>
                <w:b/>
                <w:bCs/>
              </w:rPr>
              <w:t>Sin Corres. Agosto y semana santa</w:t>
            </w: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E57332">
              <w:rPr>
                <w:b/>
                <w:bCs/>
              </w:rPr>
              <w:t xml:space="preserve"> Agosto</w:t>
            </w:r>
          </w:p>
          <w:p w:rsidR="00C67DB9" w:rsidRPr="006E49D4" w:rsidRDefault="00C67DB9" w:rsidP="007F511D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LEÓN GOLF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D566E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66ED">
              <w:rPr>
                <w:b/>
                <w:bCs/>
              </w:rPr>
              <w:t>5</w:t>
            </w:r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lastRenderedPageBreak/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lastRenderedPageBreak/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2976CE" w:rsidP="00C67DB9">
            <w:pPr>
              <w:jc w:val="center"/>
            </w:pPr>
            <w:r>
              <w:rPr>
                <w:b/>
                <w:bCs/>
              </w:rPr>
              <w:t>65</w:t>
            </w:r>
            <w:r w:rsidR="00C67DB9">
              <w:rPr>
                <w:b/>
                <w:bCs/>
              </w:rPr>
              <w:t xml:space="preserve">€ </w:t>
            </w:r>
            <w:r w:rsidR="00C67DB9" w:rsidRPr="00B23BB0">
              <w:t>Enero, Febrero, Junio, Septiembre, Diciembre</w:t>
            </w:r>
          </w:p>
          <w:p w:rsidR="002976CE" w:rsidRPr="002976CE" w:rsidRDefault="002976CE" w:rsidP="00C67DB9">
            <w:pPr>
              <w:jc w:val="center"/>
              <w:rPr>
                <w:b/>
                <w:bCs/>
              </w:rPr>
            </w:pPr>
            <w:r w:rsidRPr="002976CE">
              <w:rPr>
                <w:b/>
              </w:rPr>
              <w:t>75€</w:t>
            </w:r>
            <w:r>
              <w:rPr>
                <w:b/>
              </w:rPr>
              <w:t xml:space="preserve"> resto de año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AB343A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12 €  + 6</w:t>
            </w:r>
            <w:r w:rsidR="006147E3" w:rsidRPr="006147E3">
              <w:rPr>
                <w:bCs/>
                <w:sz w:val="18"/>
              </w:rPr>
              <w:t xml:space="preserve">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 hoyos: </w:t>
            </w:r>
            <w:r w:rsidR="00AB343A">
              <w:rPr>
                <w:bCs/>
                <w:sz w:val="18"/>
              </w:rPr>
              <w:t>29,00</w:t>
            </w:r>
            <w:r w:rsidR="00C67DB9">
              <w:rPr>
                <w:bCs/>
                <w:sz w:val="18"/>
              </w:rPr>
              <w:t xml:space="preserve"> €</w:t>
            </w:r>
          </w:p>
          <w:p w:rsidR="00C67DB9" w:rsidRPr="00A56EE9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42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AB343A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18,00 € + 9,00</w:t>
            </w:r>
            <w:r w:rsidR="006147E3" w:rsidRPr="006147E3">
              <w:rPr>
                <w:bCs/>
                <w:sz w:val="18"/>
              </w:rPr>
              <w:t xml:space="preserve">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AB343A">
              <w:rPr>
                <w:bCs/>
                <w:sz w:val="18"/>
              </w:rPr>
              <w:t xml:space="preserve"> hoyos: 42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58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8B" w:rsidRDefault="00E6408B" w:rsidP="006E49D4">
      <w:pPr>
        <w:spacing w:after="0" w:line="240" w:lineRule="auto"/>
      </w:pPr>
      <w:r>
        <w:separator/>
      </w:r>
    </w:p>
  </w:endnote>
  <w:endnote w:type="continuationSeparator" w:id="0">
    <w:p w:rsidR="00E6408B" w:rsidRDefault="00E6408B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8B" w:rsidRDefault="00E6408B" w:rsidP="006E49D4">
      <w:pPr>
        <w:spacing w:after="0" w:line="240" w:lineRule="auto"/>
      </w:pPr>
      <w:r>
        <w:separator/>
      </w:r>
    </w:p>
  </w:footnote>
  <w:footnote w:type="continuationSeparator" w:id="0">
    <w:p w:rsidR="00E6408B" w:rsidRDefault="00E6408B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 w:rsidP="006E49D4">
    <w:pPr>
      <w:pStyle w:val="Encabezado"/>
      <w:jc w:val="center"/>
    </w:pPr>
  </w:p>
  <w:p w:rsidR="000D694E" w:rsidRDefault="000D694E" w:rsidP="006E49D4">
    <w:pPr>
      <w:pStyle w:val="Encabezado"/>
      <w:jc w:val="center"/>
    </w:pPr>
  </w:p>
  <w:p w:rsidR="000D694E" w:rsidRDefault="000D694E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4E" w:rsidRDefault="000D69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D694E"/>
    <w:rsid w:val="000E14E2"/>
    <w:rsid w:val="000E273C"/>
    <w:rsid w:val="000E6600"/>
    <w:rsid w:val="000E7767"/>
    <w:rsid w:val="00100417"/>
    <w:rsid w:val="00106CB9"/>
    <w:rsid w:val="001104F9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3073"/>
    <w:rsid w:val="0019086A"/>
    <w:rsid w:val="001923F7"/>
    <w:rsid w:val="001945E1"/>
    <w:rsid w:val="001A1624"/>
    <w:rsid w:val="001A72E6"/>
    <w:rsid w:val="001B4580"/>
    <w:rsid w:val="001C05C2"/>
    <w:rsid w:val="001D0403"/>
    <w:rsid w:val="001D4D57"/>
    <w:rsid w:val="001D6CD0"/>
    <w:rsid w:val="001E0DCD"/>
    <w:rsid w:val="001E1697"/>
    <w:rsid w:val="001F2958"/>
    <w:rsid w:val="001F3482"/>
    <w:rsid w:val="001F4258"/>
    <w:rsid w:val="001F4A1C"/>
    <w:rsid w:val="001F7652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A40"/>
    <w:rsid w:val="002877FC"/>
    <w:rsid w:val="0029658D"/>
    <w:rsid w:val="002976CE"/>
    <w:rsid w:val="002A592A"/>
    <w:rsid w:val="002A5D98"/>
    <w:rsid w:val="002B102B"/>
    <w:rsid w:val="002B1F73"/>
    <w:rsid w:val="002B248B"/>
    <w:rsid w:val="002D1BCD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42254"/>
    <w:rsid w:val="003445D1"/>
    <w:rsid w:val="00352EB0"/>
    <w:rsid w:val="0036764A"/>
    <w:rsid w:val="00381966"/>
    <w:rsid w:val="00382CEB"/>
    <w:rsid w:val="00385637"/>
    <w:rsid w:val="003A248A"/>
    <w:rsid w:val="003A3138"/>
    <w:rsid w:val="003B6921"/>
    <w:rsid w:val="003B6E1B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22C64"/>
    <w:rsid w:val="00523066"/>
    <w:rsid w:val="00523222"/>
    <w:rsid w:val="00524C19"/>
    <w:rsid w:val="00527AC9"/>
    <w:rsid w:val="00534616"/>
    <w:rsid w:val="005354DD"/>
    <w:rsid w:val="0053661D"/>
    <w:rsid w:val="00537786"/>
    <w:rsid w:val="00541A99"/>
    <w:rsid w:val="005576DC"/>
    <w:rsid w:val="0056050C"/>
    <w:rsid w:val="00560FC3"/>
    <w:rsid w:val="00561FB9"/>
    <w:rsid w:val="00563D98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C1D0F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7F511D"/>
    <w:rsid w:val="0080335D"/>
    <w:rsid w:val="0080456A"/>
    <w:rsid w:val="00805A4C"/>
    <w:rsid w:val="0080775F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90836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E9D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B343A"/>
    <w:rsid w:val="00AC526F"/>
    <w:rsid w:val="00AD1666"/>
    <w:rsid w:val="00AD4844"/>
    <w:rsid w:val="00AD5038"/>
    <w:rsid w:val="00AD546A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1778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624F"/>
    <w:rsid w:val="00BA72CA"/>
    <w:rsid w:val="00BA7E67"/>
    <w:rsid w:val="00BB007F"/>
    <w:rsid w:val="00BC0706"/>
    <w:rsid w:val="00BC780D"/>
    <w:rsid w:val="00BD3EA6"/>
    <w:rsid w:val="00BD4E20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C5BBB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32926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44AE"/>
    <w:rsid w:val="00E54C03"/>
    <w:rsid w:val="00E57332"/>
    <w:rsid w:val="00E6408B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1E9E-2D2D-43CC-90CF-29C1A0F7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12</Pages>
  <Words>1721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27</cp:revision>
  <cp:lastPrinted>2024-01-23T16:54:00Z</cp:lastPrinted>
  <dcterms:created xsi:type="dcterms:W3CDTF">2025-02-09T15:30:00Z</dcterms:created>
  <dcterms:modified xsi:type="dcterms:W3CDTF">2026-01-30T14:56:00Z</dcterms:modified>
</cp:coreProperties>
</file>